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8B8AE" w14:textId="77777777" w:rsidR="008B4D6A" w:rsidRPr="008B4D6A" w:rsidRDefault="008B4D6A" w:rsidP="008B4D6A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8B4D6A">
        <w:rPr>
          <w:rFonts w:ascii="Times New Roman" w:hAnsi="Times New Roman"/>
          <w:sz w:val="26"/>
          <w:szCs w:val="26"/>
        </w:rPr>
        <w:t xml:space="preserve">ПРОЕКТ ПОСТАНОВЛЕНИЯ </w:t>
      </w:r>
    </w:p>
    <w:p w14:paraId="125E5EC5" w14:textId="77777777" w:rsidR="00AA6E01" w:rsidRDefault="00AA6E01" w:rsidP="00311271">
      <w:pPr>
        <w:tabs>
          <w:tab w:val="left" w:pos="1190"/>
        </w:tabs>
        <w:spacing w:after="0" w:line="240" w:lineRule="auto"/>
        <w:ind w:left="720" w:hanging="360"/>
        <w:jc w:val="both"/>
      </w:pPr>
    </w:p>
    <w:p w14:paraId="7F18242B" w14:textId="77777777" w:rsidR="00AA6E01" w:rsidRDefault="00AA6E01" w:rsidP="00AA6E0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14:paraId="4EC0ABFC" w14:textId="77777777" w:rsidR="00AA6E01" w:rsidRDefault="00AA6E01" w:rsidP="00AA6E0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14:paraId="7D557995" w14:textId="5C309493" w:rsidR="00AA6E01" w:rsidRDefault="00AA6E01" w:rsidP="00AA6E0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1E528C">
        <w:rPr>
          <w:rFonts w:ascii="Times New Roman" w:hAnsi="Times New Roman"/>
          <w:bCs/>
          <w:sz w:val="26"/>
          <w:szCs w:val="26"/>
        </w:rPr>
        <w:t>О внесении изменений в постановление администрации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1E528C">
        <w:rPr>
          <w:rFonts w:ascii="Times New Roman" w:hAnsi="Times New Roman"/>
          <w:bCs/>
          <w:sz w:val="26"/>
          <w:szCs w:val="26"/>
        </w:rPr>
        <w:t xml:space="preserve">Нефтеюганского района </w:t>
      </w:r>
    </w:p>
    <w:p w14:paraId="53263540" w14:textId="77777777" w:rsidR="00AA6E01" w:rsidRPr="001E528C" w:rsidRDefault="00AA6E01" w:rsidP="00AA6E0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1E528C">
        <w:rPr>
          <w:rFonts w:ascii="Times New Roman" w:hAnsi="Times New Roman"/>
          <w:bCs/>
          <w:sz w:val="26"/>
          <w:szCs w:val="26"/>
        </w:rPr>
        <w:t>от 24.06.2021 № 1069-па «Об утверждении нормативных затрат на обеспечение функций департамента имущественных отношений Нефтеюганского района»</w:t>
      </w:r>
    </w:p>
    <w:p w14:paraId="7BD5B648" w14:textId="77777777" w:rsidR="00AA6E01" w:rsidRPr="001E528C" w:rsidRDefault="00AA6E01" w:rsidP="00AA6E0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14:paraId="50BEE6C9" w14:textId="77777777" w:rsidR="00AA6E01" w:rsidRPr="001E528C" w:rsidRDefault="00AA6E01" w:rsidP="00AA6E01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1E528C">
        <w:rPr>
          <w:rFonts w:ascii="Times New Roman" w:hAnsi="Times New Roman"/>
          <w:bCs/>
          <w:sz w:val="26"/>
          <w:szCs w:val="26"/>
        </w:rPr>
        <w:t xml:space="preserve">В соответствии с частью 5 статьи 19 Федерального закона от 05.04.2013 </w:t>
      </w:r>
      <w:r w:rsidRPr="001E528C">
        <w:rPr>
          <w:rFonts w:ascii="Times New Roman" w:hAnsi="Times New Roman"/>
          <w:bCs/>
          <w:sz w:val="26"/>
          <w:szCs w:val="26"/>
        </w:rPr>
        <w:br/>
        <w:t xml:space="preserve">№ 44-ФЗ «О контрактной системе в сфере закупок товаров, работ, услуг </w:t>
      </w:r>
      <w:r w:rsidRPr="001E528C">
        <w:rPr>
          <w:rFonts w:ascii="Times New Roman" w:hAnsi="Times New Roman"/>
          <w:bCs/>
          <w:sz w:val="26"/>
          <w:szCs w:val="26"/>
        </w:rPr>
        <w:br/>
        <w:t>для обеспечения государственных и муниципальных нужд», Уставом Нефтеюганского муниципального района Ханты-Мансийского автономного округа – Югра, постановлениями администрации Нефтеюганского района от 14.05.2015 № 981-па «О порядке определении нормативных затрат на обеспечение функций муниципальных органов Нефтеюганского района и подведомственных им казенных учреждений», от 20.11.2015 № 2106-па «Об утверждении требований к порядку разработки и принятия правовых актов о нормировании в сфере закупок для обеспечения муниципальных нужд Нефтеюганского района, содержанию указанных актов и обеспечению их исполнения», п о с т а н о в л я ю:</w:t>
      </w:r>
    </w:p>
    <w:p w14:paraId="46A885F6" w14:textId="77777777" w:rsidR="00AA6E01" w:rsidRPr="001E528C" w:rsidRDefault="00AA6E01" w:rsidP="00AA6E01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14:paraId="4A27F925" w14:textId="77777777" w:rsidR="00AA6E01" w:rsidRPr="001E528C" w:rsidRDefault="00AA6E01" w:rsidP="00AA6E0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14:paraId="7A8DE4EB" w14:textId="244927C3" w:rsidR="00AA6E01" w:rsidRPr="001E528C" w:rsidRDefault="00AA6E01" w:rsidP="00AA6E01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1E528C">
        <w:rPr>
          <w:rFonts w:ascii="Times New Roman" w:hAnsi="Times New Roman"/>
          <w:bCs/>
          <w:sz w:val="26"/>
          <w:szCs w:val="26"/>
        </w:rPr>
        <w:t xml:space="preserve">Внести изменения в постановление администрации Нефтеюганского района от 24.06.2021 № 1069-па «Об утверждении нормативных затрат на обеспечение функций департамента имущественных отношений Нефтеюганского района», изложив </w:t>
      </w:r>
      <w:r w:rsidR="00F65962">
        <w:rPr>
          <w:rFonts w:ascii="Times New Roman" w:hAnsi="Times New Roman"/>
          <w:bCs/>
          <w:sz w:val="26"/>
          <w:szCs w:val="26"/>
        </w:rPr>
        <w:t xml:space="preserve">пункт 24 </w:t>
      </w:r>
      <w:r w:rsidRPr="001E528C">
        <w:rPr>
          <w:rFonts w:ascii="Times New Roman" w:hAnsi="Times New Roman"/>
          <w:bCs/>
          <w:sz w:val="26"/>
          <w:szCs w:val="26"/>
        </w:rPr>
        <w:t>приложени</w:t>
      </w:r>
      <w:r w:rsidR="00F65962">
        <w:rPr>
          <w:rFonts w:ascii="Times New Roman" w:hAnsi="Times New Roman"/>
          <w:bCs/>
          <w:sz w:val="26"/>
          <w:szCs w:val="26"/>
        </w:rPr>
        <w:t>я</w:t>
      </w:r>
      <w:r w:rsidRPr="001E528C">
        <w:rPr>
          <w:rFonts w:ascii="Times New Roman" w:hAnsi="Times New Roman"/>
          <w:bCs/>
          <w:sz w:val="26"/>
          <w:szCs w:val="26"/>
        </w:rPr>
        <w:t xml:space="preserve"> к постановлению </w:t>
      </w:r>
      <w:r w:rsidRPr="001E528C">
        <w:rPr>
          <w:rFonts w:ascii="Times New Roman" w:hAnsi="Times New Roman"/>
          <w:sz w:val="26"/>
          <w:szCs w:val="26"/>
        </w:rPr>
        <w:t>в редакции согласно приложению к настоящему постановлению</w:t>
      </w:r>
      <w:r w:rsidRPr="001E528C">
        <w:rPr>
          <w:rFonts w:ascii="Times New Roman" w:hAnsi="Times New Roman"/>
          <w:bCs/>
          <w:sz w:val="26"/>
          <w:szCs w:val="26"/>
        </w:rPr>
        <w:t>.</w:t>
      </w:r>
    </w:p>
    <w:p w14:paraId="3093FB77" w14:textId="77777777" w:rsidR="00AA6E01" w:rsidRPr="001E528C" w:rsidRDefault="00AA6E01" w:rsidP="00AA6E0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1E528C">
        <w:rPr>
          <w:rFonts w:ascii="Times New Roman" w:hAnsi="Times New Roman"/>
          <w:bCs/>
          <w:sz w:val="26"/>
          <w:szCs w:val="26"/>
        </w:rPr>
        <w:t xml:space="preserve">Настоящее постановление подлежит размещению на официальном сайте </w:t>
      </w:r>
      <w:r w:rsidRPr="001E528C">
        <w:rPr>
          <w:rFonts w:ascii="Times New Roman" w:hAnsi="Times New Roman"/>
          <w:bCs/>
          <w:sz w:val="26"/>
          <w:szCs w:val="26"/>
        </w:rPr>
        <w:br/>
        <w:t>органов местного самоуправления Нефтеюганского района и в единой информационной системе в сфере закупок.</w:t>
      </w:r>
    </w:p>
    <w:p w14:paraId="3822D3E1" w14:textId="05D5CA3A" w:rsidR="00AA6E01" w:rsidRPr="001E528C" w:rsidRDefault="00AA6E01" w:rsidP="00AA6E0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1E528C">
        <w:rPr>
          <w:rFonts w:ascii="Times New Roman" w:hAnsi="Times New Roman"/>
          <w:bCs/>
          <w:sz w:val="26"/>
          <w:szCs w:val="26"/>
        </w:rPr>
        <w:t>Настоящее постановление вступает в силу после подписания</w:t>
      </w:r>
      <w:r w:rsidR="00F65962">
        <w:rPr>
          <w:rFonts w:ascii="Times New Roman" w:hAnsi="Times New Roman"/>
          <w:bCs/>
          <w:sz w:val="26"/>
          <w:szCs w:val="26"/>
        </w:rPr>
        <w:t>.</w:t>
      </w:r>
    </w:p>
    <w:p w14:paraId="2B273BCD" w14:textId="77777777" w:rsidR="00AA6E01" w:rsidRPr="001E528C" w:rsidRDefault="00AA6E01" w:rsidP="00AA6E0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1E528C">
        <w:rPr>
          <w:rFonts w:ascii="Times New Roman" w:hAnsi="Times New Roman"/>
          <w:bCs/>
          <w:sz w:val="26"/>
          <w:szCs w:val="26"/>
        </w:rPr>
        <w:t>Контроль за выполнением постановления возложить на заместителя главы Нефтеюганского района Ченцову М.А.</w:t>
      </w:r>
    </w:p>
    <w:p w14:paraId="1B2DF1E1" w14:textId="77777777" w:rsidR="00AA6E01" w:rsidRPr="001E528C" w:rsidRDefault="00AA6E01" w:rsidP="00AA6E0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1E528C">
        <w:rPr>
          <w:rFonts w:ascii="Times New Roman" w:hAnsi="Times New Roman"/>
          <w:bCs/>
          <w:sz w:val="26"/>
          <w:szCs w:val="26"/>
        </w:rPr>
        <w:t xml:space="preserve">     </w:t>
      </w:r>
    </w:p>
    <w:p w14:paraId="4CA50660" w14:textId="77777777" w:rsidR="00AA6E01" w:rsidRPr="001E528C" w:rsidRDefault="00AA6E01" w:rsidP="00AA6E01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14:paraId="71F26F35" w14:textId="77777777" w:rsidR="00AA6E01" w:rsidRPr="001E528C" w:rsidRDefault="00AA6E01" w:rsidP="00AA6E01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14:paraId="7CA13864" w14:textId="77777777" w:rsidR="00AA6E01" w:rsidRPr="001E528C" w:rsidRDefault="00AA6E01" w:rsidP="00AA6E01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14:paraId="4FFD4325" w14:textId="2587301F" w:rsidR="00AA6E01" w:rsidRDefault="00AA6E01" w:rsidP="00AA6E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E528C">
        <w:rPr>
          <w:rFonts w:ascii="Times New Roman" w:hAnsi="Times New Roman"/>
          <w:sz w:val="26"/>
          <w:szCs w:val="26"/>
        </w:rPr>
        <w:t>Глава района</w:t>
      </w:r>
      <w:r w:rsidRPr="001E528C">
        <w:rPr>
          <w:rFonts w:ascii="Times New Roman" w:hAnsi="Times New Roman"/>
          <w:sz w:val="26"/>
          <w:szCs w:val="26"/>
        </w:rPr>
        <w:tab/>
      </w:r>
      <w:r w:rsidRPr="001E528C">
        <w:rPr>
          <w:rFonts w:ascii="Times New Roman" w:hAnsi="Times New Roman"/>
          <w:sz w:val="26"/>
          <w:szCs w:val="26"/>
        </w:rPr>
        <w:tab/>
      </w:r>
      <w:r w:rsidRPr="001E528C">
        <w:rPr>
          <w:rFonts w:ascii="Times New Roman" w:hAnsi="Times New Roman"/>
          <w:sz w:val="26"/>
          <w:szCs w:val="26"/>
        </w:rPr>
        <w:tab/>
      </w:r>
      <w:r w:rsidRPr="001E528C">
        <w:rPr>
          <w:rFonts w:ascii="Times New Roman" w:hAnsi="Times New Roman"/>
          <w:sz w:val="26"/>
          <w:szCs w:val="26"/>
        </w:rPr>
        <w:tab/>
      </w:r>
      <w:r w:rsidRPr="001E528C">
        <w:rPr>
          <w:rFonts w:ascii="Times New Roman" w:hAnsi="Times New Roman"/>
          <w:sz w:val="26"/>
          <w:szCs w:val="26"/>
        </w:rPr>
        <w:tab/>
      </w:r>
      <w:r w:rsidRPr="001E528C">
        <w:rPr>
          <w:rFonts w:ascii="Times New Roman" w:hAnsi="Times New Roman"/>
          <w:sz w:val="26"/>
          <w:szCs w:val="26"/>
        </w:rPr>
        <w:tab/>
      </w:r>
      <w:r w:rsidRPr="001E528C">
        <w:rPr>
          <w:rFonts w:ascii="Times New Roman" w:hAnsi="Times New Roman"/>
          <w:sz w:val="26"/>
          <w:szCs w:val="26"/>
        </w:rPr>
        <w:tab/>
        <w:t>А.А. Бочко</w:t>
      </w:r>
    </w:p>
    <w:p w14:paraId="4E4DDC4B" w14:textId="1C090A95" w:rsidR="00F65962" w:rsidRDefault="00F65962" w:rsidP="00AA6E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1E7A7BC" w14:textId="4F1A9437" w:rsidR="00F65962" w:rsidRDefault="00F65962" w:rsidP="00AA6E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9B4CF4E" w14:textId="3881CE8F" w:rsidR="00F65962" w:rsidRDefault="00F65962" w:rsidP="00AA6E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6DE1B04" w14:textId="71BF44D6" w:rsidR="00F65962" w:rsidRDefault="00F65962" w:rsidP="00AA6E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1C0C485" w14:textId="6B40090A" w:rsidR="00F65962" w:rsidRDefault="00F65962" w:rsidP="00AA6E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2A7C5F6" w14:textId="496235A0" w:rsidR="00F65962" w:rsidRDefault="00F65962" w:rsidP="00AA6E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7B00AFF" w14:textId="17A2CA9B" w:rsidR="00F65962" w:rsidRDefault="00F65962" w:rsidP="00AA6E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B435A59" w14:textId="41EDF175" w:rsidR="00F65962" w:rsidRDefault="00F65962" w:rsidP="00AA6E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054E946" w14:textId="3485FF1E" w:rsidR="00F65962" w:rsidRDefault="00F65962" w:rsidP="00AA6E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398EFD4" w14:textId="6D3547E4" w:rsidR="00F65962" w:rsidRDefault="00F65962" w:rsidP="00AA6E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013F8A7" w14:textId="0936FE35" w:rsidR="00F65962" w:rsidRDefault="00F65962" w:rsidP="00AA6E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DC2DB12" w14:textId="77777777" w:rsidR="00F65962" w:rsidRPr="001E528C" w:rsidRDefault="00F65962" w:rsidP="00AA6E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762C6E5" w14:textId="77777777" w:rsidR="00E06AC2" w:rsidRPr="00542688" w:rsidRDefault="00E06AC2" w:rsidP="00E06AC2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bookmarkStart w:id="0" w:name="_Hlk212026483"/>
      <w:r w:rsidRPr="00542688">
        <w:rPr>
          <w:rFonts w:ascii="Times New Roman" w:hAnsi="Times New Roman"/>
          <w:sz w:val="24"/>
          <w:szCs w:val="24"/>
        </w:rPr>
        <w:t>Приложение</w:t>
      </w:r>
    </w:p>
    <w:p w14:paraId="7374E57A" w14:textId="77777777" w:rsidR="00E06AC2" w:rsidRPr="00542688" w:rsidRDefault="00E06AC2" w:rsidP="00E06AC2">
      <w:pPr>
        <w:tabs>
          <w:tab w:val="left" w:pos="9639"/>
        </w:tabs>
        <w:spacing w:after="0" w:line="240" w:lineRule="auto"/>
        <w:ind w:left="5670"/>
        <w:rPr>
          <w:rFonts w:ascii="Times New Roman" w:hAnsi="Times New Roman"/>
          <w:bCs/>
          <w:noProof/>
          <w:color w:val="000000"/>
          <w:sz w:val="24"/>
          <w:szCs w:val="24"/>
        </w:rPr>
      </w:pPr>
      <w:r w:rsidRPr="00542688">
        <w:rPr>
          <w:rFonts w:ascii="Times New Roman" w:hAnsi="Times New Roman"/>
          <w:bCs/>
          <w:noProof/>
          <w:color w:val="000000"/>
          <w:sz w:val="24"/>
          <w:szCs w:val="24"/>
        </w:rPr>
        <w:t>к постановлению администрации</w:t>
      </w:r>
    </w:p>
    <w:p w14:paraId="6694728D" w14:textId="77777777" w:rsidR="00E06AC2" w:rsidRPr="00542688" w:rsidRDefault="00E06AC2" w:rsidP="00E06AC2">
      <w:pPr>
        <w:spacing w:after="0" w:line="240" w:lineRule="auto"/>
        <w:ind w:left="5670"/>
        <w:rPr>
          <w:rFonts w:ascii="Times New Roman" w:hAnsi="Times New Roman"/>
          <w:color w:val="000000"/>
          <w:sz w:val="24"/>
          <w:szCs w:val="24"/>
        </w:rPr>
      </w:pPr>
      <w:r w:rsidRPr="00542688">
        <w:rPr>
          <w:rFonts w:ascii="Times New Roman" w:hAnsi="Times New Roman"/>
          <w:bCs/>
          <w:noProof/>
          <w:color w:val="000000"/>
          <w:sz w:val="24"/>
          <w:szCs w:val="24"/>
        </w:rPr>
        <w:t>Нефтеюганского района</w:t>
      </w:r>
    </w:p>
    <w:p w14:paraId="67FB8787" w14:textId="77777777" w:rsidR="00E06AC2" w:rsidRPr="00542688" w:rsidRDefault="00E06AC2" w:rsidP="00E06AC2">
      <w:pPr>
        <w:spacing w:after="0" w:line="240" w:lineRule="auto"/>
        <w:ind w:left="5670"/>
        <w:jc w:val="both"/>
        <w:rPr>
          <w:rFonts w:ascii="Times New Roman" w:hAnsi="Times New Roman"/>
          <w:bCs/>
          <w:sz w:val="24"/>
          <w:szCs w:val="24"/>
        </w:rPr>
      </w:pPr>
      <w:r w:rsidRPr="00542688">
        <w:rPr>
          <w:rFonts w:ascii="Times New Roman" w:hAnsi="Times New Roman"/>
          <w:color w:val="000000"/>
          <w:sz w:val="24"/>
          <w:szCs w:val="24"/>
        </w:rPr>
        <w:t>от ____________ № ________</w:t>
      </w:r>
    </w:p>
    <w:p w14:paraId="378B2CFF" w14:textId="77777777" w:rsidR="00E06AC2" w:rsidRDefault="00E06AC2" w:rsidP="00E06AC2">
      <w:pPr>
        <w:spacing w:after="0" w:line="240" w:lineRule="auto"/>
        <w:ind w:left="5670"/>
        <w:jc w:val="both"/>
        <w:rPr>
          <w:rFonts w:ascii="Times New Roman" w:hAnsi="Times New Roman"/>
          <w:bCs/>
          <w:sz w:val="24"/>
          <w:szCs w:val="24"/>
        </w:rPr>
      </w:pPr>
    </w:p>
    <w:p w14:paraId="7149FC24" w14:textId="77777777" w:rsidR="00E06AC2" w:rsidRDefault="00E06AC2" w:rsidP="00E06AC2">
      <w:pPr>
        <w:spacing w:after="0" w:line="240" w:lineRule="auto"/>
        <w:ind w:left="56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«Приложение </w:t>
      </w:r>
    </w:p>
    <w:p w14:paraId="3E5AD230" w14:textId="77777777" w:rsidR="00E06AC2" w:rsidRDefault="00E06AC2" w:rsidP="00E06AC2">
      <w:pPr>
        <w:spacing w:after="0" w:line="240" w:lineRule="auto"/>
        <w:ind w:left="56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 постановлению администрации</w:t>
      </w:r>
    </w:p>
    <w:p w14:paraId="3D3E3E80" w14:textId="77777777" w:rsidR="00E06AC2" w:rsidRDefault="00E06AC2" w:rsidP="00E06AC2">
      <w:pPr>
        <w:spacing w:after="0" w:line="240" w:lineRule="auto"/>
        <w:ind w:left="56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Нефтеюганского района</w:t>
      </w:r>
    </w:p>
    <w:p w14:paraId="17F07DC8" w14:textId="663A547E" w:rsidR="00E06AC2" w:rsidRDefault="00E06AC2" w:rsidP="00E06AC2">
      <w:pPr>
        <w:spacing w:after="0" w:line="240" w:lineRule="auto"/>
        <w:ind w:left="56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2</w:t>
      </w:r>
      <w:r w:rsidRPr="00776288">
        <w:rPr>
          <w:rFonts w:ascii="Times New Roman" w:hAnsi="Times New Roman"/>
          <w:bCs/>
          <w:sz w:val="24"/>
          <w:szCs w:val="24"/>
        </w:rPr>
        <w:t>4.06.202</w:t>
      </w:r>
      <w:r>
        <w:rPr>
          <w:rFonts w:ascii="Times New Roman" w:hAnsi="Times New Roman"/>
          <w:bCs/>
          <w:sz w:val="24"/>
          <w:szCs w:val="24"/>
        </w:rPr>
        <w:t>1 № 1069-па</w:t>
      </w:r>
    </w:p>
    <w:p w14:paraId="66C850C5" w14:textId="03691061" w:rsidR="006140A0" w:rsidRDefault="006140A0" w:rsidP="00E06AC2">
      <w:pPr>
        <w:spacing w:after="0" w:line="240" w:lineRule="auto"/>
        <w:ind w:left="5670"/>
        <w:jc w:val="both"/>
        <w:rPr>
          <w:rFonts w:ascii="Times New Roman" w:hAnsi="Times New Roman"/>
          <w:bCs/>
          <w:sz w:val="24"/>
          <w:szCs w:val="24"/>
        </w:rPr>
      </w:pPr>
    </w:p>
    <w:p w14:paraId="70A5FEED" w14:textId="77777777" w:rsidR="006140A0" w:rsidRPr="00542688" w:rsidRDefault="006140A0" w:rsidP="00E06AC2">
      <w:pPr>
        <w:spacing w:after="0" w:line="240" w:lineRule="auto"/>
        <w:ind w:left="5670"/>
        <w:jc w:val="both"/>
        <w:rPr>
          <w:rFonts w:ascii="Times New Roman" w:hAnsi="Times New Roman"/>
          <w:bCs/>
          <w:sz w:val="24"/>
          <w:szCs w:val="24"/>
        </w:rPr>
      </w:pPr>
    </w:p>
    <w:bookmarkEnd w:id="0"/>
    <w:p w14:paraId="30E6A81F" w14:textId="77777777" w:rsidR="006140A0" w:rsidRPr="00542688" w:rsidRDefault="006140A0" w:rsidP="006140A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42688">
        <w:rPr>
          <w:rFonts w:ascii="Times New Roman" w:hAnsi="Times New Roman"/>
          <w:bCs/>
          <w:sz w:val="24"/>
          <w:szCs w:val="24"/>
        </w:rPr>
        <w:t>Нормативные затраты на обеспечение функций</w:t>
      </w:r>
    </w:p>
    <w:p w14:paraId="1BCC684F" w14:textId="77777777" w:rsidR="006140A0" w:rsidRPr="00542688" w:rsidRDefault="006140A0" w:rsidP="006140A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42688">
        <w:rPr>
          <w:rFonts w:ascii="Times New Roman" w:hAnsi="Times New Roman"/>
          <w:bCs/>
          <w:sz w:val="24"/>
          <w:szCs w:val="24"/>
        </w:rPr>
        <w:t>департамента имущественных отношений Нефтеюганского района</w:t>
      </w:r>
    </w:p>
    <w:p w14:paraId="7A165B1C" w14:textId="24B851A3" w:rsidR="00AA6E01" w:rsidRPr="006140A0" w:rsidRDefault="00AA6E01" w:rsidP="006140A0">
      <w:pPr>
        <w:tabs>
          <w:tab w:val="left" w:pos="119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E20A61E" w14:textId="77777777" w:rsidR="00302C77" w:rsidRDefault="00302C77" w:rsidP="00AA6E01">
      <w:pPr>
        <w:pStyle w:val="a3"/>
        <w:tabs>
          <w:tab w:val="left" w:pos="119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E00A7B5" w14:textId="49667153" w:rsidR="00A646C8" w:rsidRPr="00311271" w:rsidRDefault="00A646C8" w:rsidP="00E75A82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311271">
        <w:rPr>
          <w:rFonts w:ascii="Times New Roman" w:hAnsi="Times New Roman"/>
          <w:bCs/>
          <w:sz w:val="24"/>
          <w:szCs w:val="24"/>
        </w:rPr>
        <w:t>Затраты по приобретению движимого имущества, согласно муниципальным программам Нефтеюганского района, исполнителем/</w:t>
      </w:r>
      <w:proofErr w:type="gramStart"/>
      <w:r w:rsidRPr="00311271">
        <w:rPr>
          <w:rFonts w:ascii="Times New Roman" w:hAnsi="Times New Roman"/>
          <w:bCs/>
          <w:sz w:val="24"/>
          <w:szCs w:val="24"/>
        </w:rPr>
        <w:t>соисполнителем</w:t>
      </w:r>
      <w:proofErr w:type="gramEnd"/>
      <w:r w:rsidRPr="00311271">
        <w:rPr>
          <w:rFonts w:ascii="Times New Roman" w:hAnsi="Times New Roman"/>
          <w:bCs/>
          <w:sz w:val="24"/>
          <w:szCs w:val="24"/>
        </w:rPr>
        <w:t xml:space="preserve"> по которым является департамент имущественных отношений Нефтеюганского района</w:t>
      </w:r>
    </w:p>
    <w:tbl>
      <w:tblPr>
        <w:tblStyle w:val="a4"/>
        <w:tblW w:w="0" w:type="auto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843"/>
      </w:tblGrid>
      <w:tr w:rsidR="00A646C8" w:rsidRPr="00542688" w14:paraId="0C2EE0E1" w14:textId="77777777" w:rsidTr="0012461A">
        <w:trPr>
          <w:trHeight w:val="217"/>
        </w:trPr>
        <w:tc>
          <w:tcPr>
            <w:tcW w:w="817" w:type="dxa"/>
            <w:vMerge w:val="restart"/>
            <w:vAlign w:val="center"/>
            <w:hideMark/>
          </w:tcPr>
          <w:p w14:paraId="1A2E8CD8" w14:textId="77777777" w:rsidR="00A646C8" w:rsidRPr="00542688" w:rsidRDefault="00A646C8" w:rsidP="0012461A">
            <w:pPr>
              <w:pStyle w:val="ConsPlusTitle"/>
              <w:tabs>
                <w:tab w:val="left" w:pos="709"/>
                <w:tab w:val="left" w:pos="1092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дв</w:t>
            </w:r>
            <w:proofErr w:type="spellEnd"/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=</w:t>
            </w:r>
          </w:p>
        </w:tc>
        <w:tc>
          <w:tcPr>
            <w:tcW w:w="1843" w:type="dxa"/>
            <w:hideMark/>
          </w:tcPr>
          <w:p w14:paraId="06DDF5E4" w14:textId="77777777" w:rsidR="00A646C8" w:rsidRPr="00542688" w:rsidRDefault="00A646C8" w:rsidP="0012461A">
            <w:pPr>
              <w:pStyle w:val="ConsPlusTitle"/>
              <w:tabs>
                <w:tab w:val="left" w:pos="709"/>
                <w:tab w:val="left" w:pos="1092"/>
              </w:tabs>
              <w:rPr>
                <w:rFonts w:ascii="Times New Roman" w:hAnsi="Times New Roman" w:cs="Times New Roman"/>
                <w:b w:val="0"/>
                <w:sz w:val="24"/>
                <w:szCs w:val="24"/>
                <w:vertAlign w:val="subscript"/>
                <w:lang w:val="en-US"/>
              </w:rPr>
            </w:pPr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  <w:vertAlign w:val="subscript"/>
                <w:lang w:val="en-US"/>
              </w:rPr>
              <w:t>n</w:t>
            </w:r>
          </w:p>
        </w:tc>
      </w:tr>
      <w:tr w:rsidR="00A646C8" w:rsidRPr="00542688" w14:paraId="2C191C88" w14:textId="77777777" w:rsidTr="0012461A">
        <w:tc>
          <w:tcPr>
            <w:tcW w:w="0" w:type="auto"/>
            <w:vMerge/>
            <w:vAlign w:val="center"/>
            <w:hideMark/>
          </w:tcPr>
          <w:p w14:paraId="7D75E24A" w14:textId="77777777" w:rsidR="00A646C8" w:rsidRPr="00542688" w:rsidRDefault="00A646C8" w:rsidP="0012461A">
            <w:pPr>
              <w:pStyle w:val="ConsPlusTitle"/>
              <w:tabs>
                <w:tab w:val="left" w:pos="709"/>
                <w:tab w:val="left" w:pos="1092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14:paraId="2E7726D2" w14:textId="77777777" w:rsidR="00A646C8" w:rsidRPr="00542688" w:rsidRDefault="00A646C8" w:rsidP="0012461A">
            <w:pPr>
              <w:pStyle w:val="ConsPlusTitle"/>
              <w:tabs>
                <w:tab w:val="left" w:pos="709"/>
                <w:tab w:val="left" w:pos="1092"/>
              </w:tabs>
              <w:rPr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</w:pPr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∑ </w:t>
            </w:r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Q</w:t>
            </w:r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  <w:vertAlign w:val="subscript"/>
                <w:lang w:val="en-US"/>
              </w:rPr>
              <w:t xml:space="preserve">i </w:t>
            </w:r>
            <w:proofErr w:type="spellStart"/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дв</w:t>
            </w:r>
            <w:proofErr w:type="spellEnd"/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 xml:space="preserve"> </w:t>
            </w:r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х </w:t>
            </w:r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</w:t>
            </w:r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  <w:vertAlign w:val="subscript"/>
                <w:lang w:val="en-US"/>
              </w:rPr>
              <w:t xml:space="preserve">i </w:t>
            </w:r>
            <w:proofErr w:type="spellStart"/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дв</w:t>
            </w:r>
            <w:proofErr w:type="spellEnd"/>
          </w:p>
        </w:tc>
      </w:tr>
      <w:tr w:rsidR="00A646C8" w:rsidRPr="00542688" w14:paraId="3CA89A83" w14:textId="77777777" w:rsidTr="0012461A">
        <w:trPr>
          <w:trHeight w:val="185"/>
        </w:trPr>
        <w:tc>
          <w:tcPr>
            <w:tcW w:w="0" w:type="auto"/>
            <w:vMerge/>
            <w:vAlign w:val="center"/>
            <w:hideMark/>
          </w:tcPr>
          <w:p w14:paraId="5A6869DE" w14:textId="77777777" w:rsidR="00A646C8" w:rsidRPr="00542688" w:rsidRDefault="00A646C8" w:rsidP="0012461A">
            <w:pPr>
              <w:pStyle w:val="ConsPlusTitle"/>
              <w:tabs>
                <w:tab w:val="left" w:pos="709"/>
                <w:tab w:val="left" w:pos="1092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14:paraId="72B24908" w14:textId="77777777" w:rsidR="00A646C8" w:rsidRPr="00542688" w:rsidRDefault="00A646C8" w:rsidP="0012461A">
            <w:pPr>
              <w:pStyle w:val="ConsPlusTitle"/>
              <w:tabs>
                <w:tab w:val="left" w:pos="709"/>
                <w:tab w:val="left" w:pos="1092"/>
              </w:tabs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val="en-US"/>
              </w:rPr>
              <w:t>i</w:t>
            </w:r>
            <w:proofErr w:type="spellEnd"/>
            <w:r w:rsidRPr="00542688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  <w:lang w:val="en-US"/>
              </w:rPr>
              <w:t>=1</w:t>
            </w:r>
          </w:p>
        </w:tc>
      </w:tr>
    </w:tbl>
    <w:p w14:paraId="2B3C6EEE" w14:textId="77777777" w:rsidR="00A646C8" w:rsidRPr="00542688" w:rsidRDefault="00A646C8" w:rsidP="00A646C8">
      <w:pPr>
        <w:pStyle w:val="ConsPlusTitle"/>
        <w:tabs>
          <w:tab w:val="left" w:pos="709"/>
          <w:tab w:val="left" w:pos="1092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4878640C" w14:textId="77777777" w:rsidR="00A646C8" w:rsidRPr="00542688" w:rsidRDefault="00A646C8" w:rsidP="00A646C8">
      <w:pPr>
        <w:pStyle w:val="ConsPlusTitle"/>
        <w:tabs>
          <w:tab w:val="left" w:pos="709"/>
          <w:tab w:val="left" w:pos="1092"/>
        </w:tabs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42688">
        <w:rPr>
          <w:rFonts w:ascii="Times New Roman" w:hAnsi="Times New Roman" w:cs="Times New Roman"/>
          <w:b w:val="0"/>
          <w:sz w:val="24"/>
          <w:szCs w:val="24"/>
        </w:rPr>
        <w:t>где:</w:t>
      </w:r>
    </w:p>
    <w:p w14:paraId="4DA2F40E" w14:textId="2E86E6D3" w:rsidR="00A646C8" w:rsidRPr="00542688" w:rsidRDefault="00A646C8" w:rsidP="00A646C8">
      <w:pPr>
        <w:pStyle w:val="ConsPlusTitle"/>
        <w:tabs>
          <w:tab w:val="left" w:pos="709"/>
          <w:tab w:val="left" w:pos="1092"/>
        </w:tabs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42688">
        <w:rPr>
          <w:rFonts w:ascii="Times New Roman" w:hAnsi="Times New Roman" w:cs="Times New Roman"/>
          <w:b w:val="0"/>
          <w:sz w:val="24"/>
          <w:szCs w:val="24"/>
          <w:lang w:val="en-US"/>
        </w:rPr>
        <w:t>Q</w:t>
      </w:r>
      <w:r w:rsidRPr="00542688">
        <w:rPr>
          <w:rFonts w:ascii="Times New Roman" w:hAnsi="Times New Roman" w:cs="Times New Roman"/>
          <w:b w:val="0"/>
          <w:sz w:val="24"/>
          <w:szCs w:val="24"/>
          <w:vertAlign w:val="subscript"/>
          <w:lang w:val="en-US"/>
        </w:rPr>
        <w:t>i</w:t>
      </w:r>
      <w:r w:rsidRPr="00542688">
        <w:rPr>
          <w:rFonts w:ascii="Times New Roman" w:hAnsi="Times New Roman" w:cs="Times New Roman"/>
          <w:b w:val="0"/>
          <w:sz w:val="24"/>
          <w:szCs w:val="24"/>
          <w:vertAlign w:val="subscript"/>
        </w:rPr>
        <w:t xml:space="preserve"> </w:t>
      </w:r>
      <w:proofErr w:type="spellStart"/>
      <w:r w:rsidRPr="00542688">
        <w:rPr>
          <w:rFonts w:ascii="Times New Roman" w:hAnsi="Times New Roman" w:cs="Times New Roman"/>
          <w:b w:val="0"/>
          <w:sz w:val="24"/>
          <w:szCs w:val="24"/>
          <w:vertAlign w:val="subscript"/>
        </w:rPr>
        <w:t>дв</w:t>
      </w:r>
      <w:proofErr w:type="spellEnd"/>
      <w:r w:rsidRPr="00542688">
        <w:rPr>
          <w:rFonts w:ascii="Times New Roman" w:hAnsi="Times New Roman" w:cs="Times New Roman"/>
          <w:b w:val="0"/>
          <w:sz w:val="24"/>
          <w:szCs w:val="24"/>
          <w:vertAlign w:val="subscript"/>
        </w:rPr>
        <w:t xml:space="preserve"> </w:t>
      </w:r>
      <w:r w:rsidR="00302C77">
        <w:rPr>
          <w:rFonts w:ascii="Times New Roman" w:hAnsi="Times New Roman" w:cs="Times New Roman"/>
          <w:b w:val="0"/>
          <w:sz w:val="24"/>
          <w:szCs w:val="24"/>
        </w:rPr>
        <w:t>–</w:t>
      </w:r>
      <w:r w:rsidRPr="00542688">
        <w:rPr>
          <w:rFonts w:ascii="Times New Roman" w:hAnsi="Times New Roman" w:cs="Times New Roman"/>
          <w:b w:val="0"/>
          <w:sz w:val="24"/>
          <w:szCs w:val="24"/>
        </w:rPr>
        <w:t xml:space="preserve"> количество приобретаемых объектов движимого имущества согласно муниципальным программам Нефтеюганского района, исполнителем/ соисполнителем по которым является департамент имущественных отношений Нефтеюганского района;</w:t>
      </w:r>
    </w:p>
    <w:p w14:paraId="05316BA4" w14:textId="633DD8D0" w:rsidR="007B59F6" w:rsidRDefault="00A646C8" w:rsidP="007B59F6">
      <w:pPr>
        <w:pStyle w:val="ConsPlusTitle"/>
        <w:tabs>
          <w:tab w:val="left" w:pos="709"/>
          <w:tab w:val="left" w:pos="1092"/>
        </w:tabs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42688">
        <w:rPr>
          <w:rFonts w:ascii="Times New Roman" w:hAnsi="Times New Roman" w:cs="Times New Roman"/>
          <w:b w:val="0"/>
          <w:sz w:val="24"/>
          <w:szCs w:val="24"/>
          <w:lang w:val="en-US"/>
        </w:rPr>
        <w:t>P</w:t>
      </w:r>
      <w:r w:rsidRPr="00542688">
        <w:rPr>
          <w:rFonts w:ascii="Times New Roman" w:hAnsi="Times New Roman" w:cs="Times New Roman"/>
          <w:b w:val="0"/>
          <w:sz w:val="24"/>
          <w:szCs w:val="24"/>
          <w:vertAlign w:val="subscript"/>
          <w:lang w:val="en-US"/>
        </w:rPr>
        <w:t>i</w:t>
      </w:r>
      <w:r w:rsidRPr="00542688">
        <w:rPr>
          <w:rFonts w:ascii="Times New Roman" w:hAnsi="Times New Roman" w:cs="Times New Roman"/>
          <w:b w:val="0"/>
          <w:sz w:val="24"/>
          <w:szCs w:val="24"/>
          <w:vertAlign w:val="subscript"/>
        </w:rPr>
        <w:t xml:space="preserve"> </w:t>
      </w:r>
      <w:proofErr w:type="spellStart"/>
      <w:r w:rsidRPr="00542688">
        <w:rPr>
          <w:rFonts w:ascii="Times New Roman" w:hAnsi="Times New Roman" w:cs="Times New Roman"/>
          <w:b w:val="0"/>
          <w:sz w:val="24"/>
          <w:szCs w:val="24"/>
          <w:vertAlign w:val="subscript"/>
        </w:rPr>
        <w:t>дв</w:t>
      </w:r>
      <w:proofErr w:type="spellEnd"/>
      <w:r w:rsidRPr="0054268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02C77">
        <w:rPr>
          <w:rFonts w:ascii="Times New Roman" w:hAnsi="Times New Roman" w:cs="Times New Roman"/>
          <w:b w:val="0"/>
          <w:sz w:val="24"/>
          <w:szCs w:val="24"/>
        </w:rPr>
        <w:t>–</w:t>
      </w:r>
      <w:r w:rsidRPr="00542688">
        <w:rPr>
          <w:rFonts w:ascii="Times New Roman" w:hAnsi="Times New Roman" w:cs="Times New Roman"/>
          <w:b w:val="0"/>
          <w:sz w:val="24"/>
          <w:szCs w:val="24"/>
        </w:rPr>
        <w:t xml:space="preserve"> цена одного объекта движимого имущества.</w:t>
      </w:r>
    </w:p>
    <w:p w14:paraId="56B38FFC" w14:textId="77777777" w:rsidR="007B59F6" w:rsidRPr="007B59F6" w:rsidRDefault="007B59F6" w:rsidP="007B59F6">
      <w:pPr>
        <w:pStyle w:val="ConsPlusTitle"/>
        <w:tabs>
          <w:tab w:val="left" w:pos="709"/>
          <w:tab w:val="left" w:pos="1092"/>
        </w:tabs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975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4200"/>
        <w:gridCol w:w="3034"/>
        <w:gridCol w:w="1806"/>
      </w:tblGrid>
      <w:tr w:rsidR="007B59F6" w14:paraId="10A1C690" w14:textId="77777777" w:rsidTr="007B59F6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B32B7" w14:textId="77777777" w:rsidR="007B59F6" w:rsidRDefault="007B59F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582E6" w14:textId="77777777" w:rsidR="007B59F6" w:rsidRDefault="007B59F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Наименование объекта</w:t>
            </w:r>
          </w:p>
          <w:p w14:paraId="280BAB64" w14:textId="77777777" w:rsidR="007B59F6" w:rsidRDefault="007B59F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движимого имущества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ADC24" w14:textId="77777777" w:rsidR="007B59F6" w:rsidRDefault="007B59F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Количество приобретаемых объектов движимого имущества </w:t>
            </w:r>
          </w:p>
          <w:p w14:paraId="359C2F7D" w14:textId="77777777" w:rsidR="007B59F6" w:rsidRDefault="007B59F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(ед.)</w:t>
            </w:r>
          </w:p>
        </w:tc>
        <w:tc>
          <w:tcPr>
            <w:tcW w:w="1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6A327" w14:textId="77777777" w:rsidR="007B59F6" w:rsidRDefault="007B59F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Цена одного объекта движимого имущества</w:t>
            </w:r>
          </w:p>
          <w:p w14:paraId="1C3DF9B8" w14:textId="77777777" w:rsidR="007B59F6" w:rsidRDefault="007B59F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(руб.)</w:t>
            </w:r>
          </w:p>
        </w:tc>
      </w:tr>
      <w:tr w:rsidR="007B59F6" w14:paraId="184DCBE3" w14:textId="77777777" w:rsidTr="007B59F6">
        <w:trPr>
          <w:trHeight w:val="2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B3710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C35DB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Автомобили легковые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br/>
              <w:t>и грузопассажирские</w:t>
            </w:r>
          </w:p>
        </w:tc>
        <w:tc>
          <w:tcPr>
            <w:tcW w:w="3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AF29E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Согласно муниципальным программам Нефтеюганского района, исполнителем/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соисполнителем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 по которым является департамент имущественных отношений Нефтеюганского района</w:t>
            </w:r>
          </w:p>
        </w:tc>
        <w:tc>
          <w:tcPr>
            <w:tcW w:w="18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A6BFD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не более 15 000 000,00</w:t>
            </w:r>
          </w:p>
        </w:tc>
      </w:tr>
      <w:tr w:rsidR="007B59F6" w14:paraId="5F1AF02C" w14:textId="77777777" w:rsidTr="007B59F6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38A6B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22B99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Специализированная техника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br/>
              <w:t>для коммунального хозяйства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F68D2" w14:textId="77777777" w:rsidR="007B59F6" w:rsidRDefault="007B59F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50AC5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не более 60 000 000,00</w:t>
            </w:r>
          </w:p>
        </w:tc>
      </w:tr>
      <w:tr w:rsidR="007B59F6" w14:paraId="0F3A458D" w14:textId="77777777" w:rsidTr="007B59F6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CA233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74CAD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Специализированное оборудование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br/>
              <w:t>для коммунального хозяйства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573FE" w14:textId="77777777" w:rsidR="007B59F6" w:rsidRDefault="007B59F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FCDE2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не более 10 000 000,00</w:t>
            </w:r>
          </w:p>
        </w:tc>
      </w:tr>
      <w:tr w:rsidR="007B59F6" w14:paraId="6CD6FF42" w14:textId="77777777" w:rsidTr="007B59F6">
        <w:trPr>
          <w:trHeight w:val="1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ADBA8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9A707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Иная специализированная техника и оборудование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9A011" w14:textId="77777777" w:rsidR="007B59F6" w:rsidRDefault="007B59F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E9500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не более 15 000 000,00</w:t>
            </w:r>
          </w:p>
        </w:tc>
      </w:tr>
      <w:tr w:rsidR="007B59F6" w14:paraId="02BC661D" w14:textId="77777777" w:rsidTr="007B59F6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B7427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3A24E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Иное движимое имущество </w:t>
            </w:r>
          </w:p>
          <w:p w14:paraId="002675A3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BA5E3" w14:textId="77777777" w:rsidR="007B59F6" w:rsidRDefault="007B59F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7CDBB" w14:textId="77777777" w:rsidR="007B59F6" w:rsidRDefault="007B59F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br/>
              <w:t>5 000 000,00</w:t>
            </w:r>
          </w:p>
        </w:tc>
      </w:tr>
    </w:tbl>
    <w:p w14:paraId="21ED726C" w14:textId="77777777" w:rsidR="00A646C8" w:rsidRPr="00542688" w:rsidRDefault="00A646C8" w:rsidP="00A646C8">
      <w:pPr>
        <w:pStyle w:val="ConsPlusTitle"/>
        <w:tabs>
          <w:tab w:val="left" w:pos="0"/>
          <w:tab w:val="left" w:pos="709"/>
          <w:tab w:val="left" w:pos="1092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2BCBB5F4" w14:textId="77777777" w:rsidR="002377CE" w:rsidRDefault="002377CE"/>
    <w:sectPr w:rsidR="0023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96B47"/>
    <w:multiLevelType w:val="hybridMultilevel"/>
    <w:tmpl w:val="449EC110"/>
    <w:lvl w:ilvl="0" w:tplc="F796EE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1B30CA"/>
    <w:multiLevelType w:val="hybridMultilevel"/>
    <w:tmpl w:val="42EE0144"/>
    <w:lvl w:ilvl="0" w:tplc="041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E22BA"/>
    <w:multiLevelType w:val="multilevel"/>
    <w:tmpl w:val="1CE25ED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1D1"/>
    <w:rsid w:val="000F21D1"/>
    <w:rsid w:val="002377CE"/>
    <w:rsid w:val="00302C77"/>
    <w:rsid w:val="00311271"/>
    <w:rsid w:val="004B15D6"/>
    <w:rsid w:val="004B5077"/>
    <w:rsid w:val="005B6313"/>
    <w:rsid w:val="006140A0"/>
    <w:rsid w:val="00652D20"/>
    <w:rsid w:val="007B59F6"/>
    <w:rsid w:val="008B4D6A"/>
    <w:rsid w:val="00A646C8"/>
    <w:rsid w:val="00AA6E01"/>
    <w:rsid w:val="00E06AC2"/>
    <w:rsid w:val="00E75A82"/>
    <w:rsid w:val="00F63BD1"/>
    <w:rsid w:val="00F6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C6D7F"/>
  <w15:chartTrackingRefBased/>
  <w15:docId w15:val="{75660FA7-E100-45B7-A9C9-F3313989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6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6C8"/>
    <w:pPr>
      <w:ind w:left="720"/>
      <w:contextualSpacing/>
    </w:pPr>
  </w:style>
  <w:style w:type="paragraph" w:customStyle="1" w:styleId="ConsPlusTitle">
    <w:name w:val="ConsPlusTitle"/>
    <w:uiPriority w:val="99"/>
    <w:rsid w:val="00A646C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4">
    <w:name w:val="Table Grid"/>
    <w:basedOn w:val="a1"/>
    <w:uiPriority w:val="59"/>
    <w:rsid w:val="00A646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Раздрогина Татьяна Петровна</dc:creator>
  <cp:keywords/>
  <dc:description/>
  <cp:lastModifiedBy>Раздрогина Татьяна Петровна</cp:lastModifiedBy>
  <cp:revision>24</cp:revision>
  <cp:lastPrinted>2025-10-23T04:48:00Z</cp:lastPrinted>
  <dcterms:created xsi:type="dcterms:W3CDTF">2025-10-22T06:15:00Z</dcterms:created>
  <dcterms:modified xsi:type="dcterms:W3CDTF">2025-10-24T07:58:00Z</dcterms:modified>
</cp:coreProperties>
</file>